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642E" w14:textId="164418BC" w:rsidR="00E7087F" w:rsidRDefault="003C6DA6" w:rsidP="00826BAC">
      <w:pPr>
        <w:jc w:val="center"/>
      </w:pPr>
      <w:r>
        <w:rPr>
          <w:noProof/>
        </w:rPr>
        <w:drawing>
          <wp:inline distT="0" distB="0" distL="0" distR="0" wp14:anchorId="0D008309" wp14:editId="3E607A64">
            <wp:extent cx="5274310" cy="4884277"/>
            <wp:effectExtent l="0" t="0" r="2540" b="0"/>
            <wp:docPr id="3" name="Εικόνα 3" descr="Summer Break - School Closed - Bristow Montessori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Break - School Closed - Bristow Montessori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ACB8" w14:textId="77777777" w:rsidR="003C6DA6" w:rsidRDefault="003C6DA6"/>
    <w:p w14:paraId="7876B3DA" w14:textId="77777777" w:rsidR="00826BAC" w:rsidRDefault="00826BAC"/>
    <w:p w14:paraId="40C91E4A" w14:textId="77777777" w:rsidR="00826BAC" w:rsidRPr="00154E41" w:rsidRDefault="003C6DA6" w:rsidP="00826BAC">
      <w:pPr>
        <w:spacing w:line="276" w:lineRule="auto"/>
        <w:jc w:val="center"/>
        <w:rPr>
          <w:rFonts w:ascii="PF Handbook Pro Black" w:hAnsi="PF Handbook Pro Black"/>
          <w:color w:val="2F5496" w:themeColor="accent1" w:themeShade="BF"/>
          <w:sz w:val="52"/>
          <w:szCs w:val="52"/>
        </w:rPr>
      </w:pPr>
      <w:r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Το</w:t>
      </w:r>
      <w:r w:rsidRPr="00154E41">
        <w:rPr>
          <w:rFonts w:ascii="PF Handbook Pro Black" w:hAnsi="PF Handbook Pro Black"/>
          <w:color w:val="2F5496" w:themeColor="accent1" w:themeShade="BF"/>
          <w:sz w:val="52"/>
          <w:szCs w:val="52"/>
        </w:rPr>
        <w:t xml:space="preserve"> </w:t>
      </w:r>
      <w:r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φροντιστήριο</w:t>
      </w:r>
      <w:r w:rsidRPr="00154E41">
        <w:rPr>
          <w:rFonts w:ascii="PF Handbook Pro Black" w:hAnsi="PF Handbook Pro Black"/>
          <w:color w:val="2F5496" w:themeColor="accent1" w:themeShade="BF"/>
          <w:sz w:val="52"/>
          <w:szCs w:val="52"/>
        </w:rPr>
        <w:t xml:space="preserve"> </w:t>
      </w:r>
      <w:r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θα</w:t>
      </w:r>
      <w:r w:rsidRPr="00154E41">
        <w:rPr>
          <w:rFonts w:ascii="PF Handbook Pro Black" w:hAnsi="PF Handbook Pro Black"/>
          <w:color w:val="2F5496" w:themeColor="accent1" w:themeShade="BF"/>
          <w:sz w:val="52"/>
          <w:szCs w:val="52"/>
        </w:rPr>
        <w:t xml:space="preserve"> </w:t>
      </w:r>
      <w:r w:rsidRPr="00154E41">
        <w:rPr>
          <w:rFonts w:ascii="PF Handbook Pro Black" w:hAnsi="PF Handbook Pro Black" w:cs="Bradley Hand ITC"/>
          <w:color w:val="2F5496" w:themeColor="accent1" w:themeShade="BF"/>
          <w:sz w:val="52"/>
          <w:szCs w:val="52"/>
        </w:rPr>
        <w:t>π</w:t>
      </w:r>
      <w:r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αραμείνει</w:t>
      </w:r>
      <w:r w:rsidRPr="00154E41">
        <w:rPr>
          <w:rFonts w:ascii="PF Handbook Pro Black" w:hAnsi="PF Handbook Pro Black"/>
          <w:color w:val="2F5496" w:themeColor="accent1" w:themeShade="BF"/>
          <w:sz w:val="52"/>
          <w:szCs w:val="52"/>
        </w:rPr>
        <w:t xml:space="preserve"> </w:t>
      </w:r>
    </w:p>
    <w:p w14:paraId="5759FC25" w14:textId="7E9BCBA1" w:rsidR="00826BAC" w:rsidRPr="00154E41" w:rsidRDefault="003C6DA6" w:rsidP="00826BAC">
      <w:pPr>
        <w:spacing w:line="276" w:lineRule="auto"/>
        <w:jc w:val="center"/>
        <w:rPr>
          <w:rFonts w:ascii="PF Handbook Pro Black" w:hAnsi="PF Handbook Pro Black" w:cs="Calibri"/>
          <w:color w:val="2F5496" w:themeColor="accent1" w:themeShade="BF"/>
          <w:sz w:val="56"/>
          <w:szCs w:val="56"/>
        </w:rPr>
      </w:pPr>
      <w:r w:rsidRPr="00154E41">
        <w:rPr>
          <w:rFonts w:ascii="PF Handbook Pro Black" w:hAnsi="PF Handbook Pro Black" w:cs="Calibri"/>
          <w:color w:val="2F5496" w:themeColor="accent1" w:themeShade="BF"/>
          <w:sz w:val="144"/>
          <w:szCs w:val="144"/>
        </w:rPr>
        <w:t>ΚΛΕΙΣΤΟ</w:t>
      </w:r>
      <w:r w:rsidRPr="00154E41">
        <w:rPr>
          <w:rFonts w:ascii="PF Handbook Pro Black" w:hAnsi="PF Handbook Pro Black"/>
          <w:color w:val="2F5496" w:themeColor="accent1" w:themeShade="BF"/>
          <w:sz w:val="52"/>
          <w:szCs w:val="52"/>
        </w:rPr>
        <w:t xml:space="preserve"> </w:t>
      </w:r>
    </w:p>
    <w:p w14:paraId="4D75B166" w14:textId="1E31D8FA" w:rsidR="003C6DA6" w:rsidRPr="00154E41" w:rsidRDefault="003C6DA6" w:rsidP="00826BAC">
      <w:pPr>
        <w:spacing w:line="276" w:lineRule="auto"/>
        <w:jc w:val="center"/>
        <w:rPr>
          <w:rFonts w:ascii="PF Handbook Pro Black" w:hAnsi="PF Handbook Pro Black"/>
          <w:color w:val="2F5496" w:themeColor="accent1" w:themeShade="BF"/>
          <w:sz w:val="96"/>
          <w:szCs w:val="96"/>
        </w:rPr>
      </w:pPr>
      <w:r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α</w:t>
      </w:r>
      <w:r w:rsidRPr="00154E41">
        <w:rPr>
          <w:rFonts w:ascii="PF Handbook Pro Black" w:hAnsi="PF Handbook Pro Black" w:cs="Bradley Hand ITC"/>
          <w:color w:val="2F5496" w:themeColor="accent1" w:themeShade="BF"/>
          <w:sz w:val="52"/>
          <w:szCs w:val="52"/>
        </w:rPr>
        <w:t>π</w:t>
      </w:r>
      <w:r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ό</w:t>
      </w:r>
      <w:r w:rsidRPr="00154E41">
        <w:rPr>
          <w:rFonts w:ascii="PF Handbook Pro Black" w:hAnsi="PF Handbook Pro Black"/>
          <w:color w:val="2F5496" w:themeColor="accent1" w:themeShade="BF"/>
          <w:sz w:val="96"/>
          <w:szCs w:val="96"/>
        </w:rPr>
        <w:t xml:space="preserve"> </w:t>
      </w:r>
      <w:r w:rsidRPr="00154E41">
        <w:rPr>
          <w:rFonts w:ascii="PF Handbook Pro Black" w:hAnsi="PF Handbook Pro Black"/>
          <w:color w:val="2F5496" w:themeColor="accent1" w:themeShade="BF"/>
          <w:sz w:val="144"/>
          <w:szCs w:val="144"/>
        </w:rPr>
        <w:t xml:space="preserve">16/07 </w:t>
      </w:r>
      <w:r w:rsidR="00826BAC"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έω</w:t>
      </w:r>
      <w:r w:rsidRPr="00154E41">
        <w:rPr>
          <w:rFonts w:ascii="PF Handbook Pro Black" w:hAnsi="PF Handbook Pro Black" w:cs="Calibri"/>
          <w:color w:val="2F5496" w:themeColor="accent1" w:themeShade="BF"/>
          <w:sz w:val="52"/>
          <w:szCs w:val="52"/>
        </w:rPr>
        <w:t>ς</w:t>
      </w:r>
      <w:r w:rsidRPr="00154E41">
        <w:rPr>
          <w:rFonts w:ascii="PF Handbook Pro Black" w:hAnsi="PF Handbook Pro Black"/>
          <w:color w:val="2F5496" w:themeColor="accent1" w:themeShade="BF"/>
          <w:sz w:val="96"/>
          <w:szCs w:val="96"/>
        </w:rPr>
        <w:t xml:space="preserve"> </w:t>
      </w:r>
      <w:r w:rsidRPr="00154E41">
        <w:rPr>
          <w:rFonts w:ascii="PF Handbook Pro Black" w:hAnsi="PF Handbook Pro Black"/>
          <w:color w:val="2F5496" w:themeColor="accent1" w:themeShade="BF"/>
          <w:sz w:val="144"/>
          <w:szCs w:val="144"/>
        </w:rPr>
        <w:t>16/08</w:t>
      </w:r>
    </w:p>
    <w:p w14:paraId="109CDCD9" w14:textId="2F818FD4" w:rsidR="00826BAC" w:rsidRPr="00826BAC" w:rsidRDefault="00826BAC" w:rsidP="00154E41">
      <w:pPr>
        <w:rPr>
          <w:rFonts w:ascii="PF Handbook Pro Black" w:hAnsi="PF Handbook Pro Black"/>
          <w:sz w:val="48"/>
          <w:szCs w:val="48"/>
        </w:rPr>
      </w:pPr>
      <w:r>
        <w:rPr>
          <w:rFonts w:ascii="PF Handbook Pro Black" w:hAnsi="PF Handbook Pro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8160" wp14:editId="10FB7326">
                <wp:simplePos x="0" y="0"/>
                <wp:positionH relativeFrom="column">
                  <wp:posOffset>92814</wp:posOffset>
                </wp:positionH>
                <wp:positionV relativeFrom="paragraph">
                  <wp:posOffset>169194</wp:posOffset>
                </wp:positionV>
                <wp:extent cx="6436341" cy="867770"/>
                <wp:effectExtent l="19050" t="19050" r="22225" b="2794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41" cy="8677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EBFEE" id="Ορθογώνιο 1" o:spid="_x0000_s1026" style="position:absolute;margin-left:7.3pt;margin-top:13.3pt;width:506.8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" filled="f" strokecolor="#00b0f0" strokeweight="3pt"/>
            </w:pict>
          </mc:Fallback>
        </mc:AlternateContent>
      </w:r>
    </w:p>
    <w:p w14:paraId="1F457C91" w14:textId="10716631" w:rsidR="003C6DA6" w:rsidRPr="00154E41" w:rsidRDefault="003C6DA6" w:rsidP="003C6DA6">
      <w:pPr>
        <w:jc w:val="center"/>
        <w:rPr>
          <w:rFonts w:ascii="PF Handbook Pro Black" w:hAnsi="PF Handbook Pro Black"/>
          <w:color w:val="ED7D31" w:themeColor="accent2"/>
          <w:sz w:val="56"/>
          <w:szCs w:val="56"/>
        </w:rPr>
      </w:pPr>
      <w:proofErr w:type="spellStart"/>
      <w:r w:rsidRPr="00154E41">
        <w:rPr>
          <w:rFonts w:ascii="PF Handbook Pro Black" w:hAnsi="PF Handbook Pro Black" w:cs="Calibri"/>
          <w:color w:val="ED7D31" w:themeColor="accent2"/>
          <w:sz w:val="56"/>
          <w:szCs w:val="56"/>
        </w:rPr>
        <w:t>Τηλ</w:t>
      </w:r>
      <w:proofErr w:type="spellEnd"/>
      <w:r w:rsidRPr="00154E41">
        <w:rPr>
          <w:rFonts w:ascii="PF Handbook Pro Black" w:hAnsi="PF Handbook Pro Black"/>
          <w:color w:val="ED7D31" w:themeColor="accent2"/>
          <w:sz w:val="56"/>
          <w:szCs w:val="56"/>
        </w:rPr>
        <w:t xml:space="preserve">. </w:t>
      </w:r>
      <w:r w:rsidRPr="00154E41">
        <w:rPr>
          <w:rFonts w:ascii="PF Handbook Pro Black" w:hAnsi="PF Handbook Pro Black" w:cs="Calibri"/>
          <w:color w:val="ED7D31" w:themeColor="accent2"/>
          <w:sz w:val="56"/>
          <w:szCs w:val="56"/>
        </w:rPr>
        <w:t>ε</w:t>
      </w:r>
      <w:r w:rsidRPr="00154E41">
        <w:rPr>
          <w:rFonts w:ascii="PF Handbook Pro Black" w:hAnsi="PF Handbook Pro Black" w:cs="Bradley Hand ITC"/>
          <w:color w:val="ED7D31" w:themeColor="accent2"/>
          <w:sz w:val="56"/>
          <w:szCs w:val="56"/>
        </w:rPr>
        <w:t>π</w:t>
      </w:r>
      <w:r w:rsidRPr="00154E41">
        <w:rPr>
          <w:rFonts w:ascii="PF Handbook Pro Black" w:hAnsi="PF Handbook Pro Black" w:cs="Calibri"/>
          <w:color w:val="ED7D31" w:themeColor="accent2"/>
          <w:sz w:val="56"/>
          <w:szCs w:val="56"/>
        </w:rPr>
        <w:t>ικοινωνίας</w:t>
      </w:r>
      <w:r w:rsidRPr="00154E41">
        <w:rPr>
          <w:rFonts w:ascii="PF Handbook Pro Black" w:hAnsi="PF Handbook Pro Black"/>
          <w:color w:val="ED7D31" w:themeColor="accent2"/>
          <w:sz w:val="56"/>
          <w:szCs w:val="56"/>
        </w:rPr>
        <w:t xml:space="preserve">: </w:t>
      </w:r>
      <w:r w:rsidRPr="00154E41">
        <w:rPr>
          <w:rFonts w:ascii="PF Handbook Pro Black" w:hAnsi="PF Handbook Pro Black"/>
          <w:color w:val="C00000"/>
          <w:sz w:val="96"/>
          <w:szCs w:val="96"/>
        </w:rPr>
        <w:t>22310-28021</w:t>
      </w:r>
    </w:p>
    <w:sectPr w:rsidR="003C6DA6" w:rsidRPr="00154E41" w:rsidSect="002E780B">
      <w:pgSz w:w="11906" w:h="16838"/>
      <w:pgMar w:top="1418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F Handbook Pro Black">
    <w:panose1 w:val="02000506030000020004"/>
    <w:charset w:val="00"/>
    <w:family w:val="modern"/>
    <w:notTrueType/>
    <w:pitch w:val="variable"/>
    <w:sig w:usb0="A00002BF" w:usb1="5000E0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6"/>
    <w:rsid w:val="0014358F"/>
    <w:rsid w:val="00154E41"/>
    <w:rsid w:val="002E780B"/>
    <w:rsid w:val="003C6DA6"/>
    <w:rsid w:val="00465DD1"/>
    <w:rsid w:val="00826BAC"/>
    <w:rsid w:val="00E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4E48"/>
  <w15:chartTrackingRefBased/>
  <w15:docId w15:val="{1AC8A183-EDBC-4E5E-845C-A8EC3FB1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2022-07-12T11:36:00Z</dcterms:created>
  <dcterms:modified xsi:type="dcterms:W3CDTF">2022-07-12T12:34:00Z</dcterms:modified>
</cp:coreProperties>
</file>